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93" w:rsidRDefault="00097347" w:rsidP="00097347">
      <w:pPr>
        <w:jc w:val="center"/>
        <w:rPr>
          <w:b/>
        </w:rPr>
      </w:pPr>
      <w:r w:rsidRPr="00097347">
        <w:rPr>
          <w:b/>
        </w:rPr>
        <w:t>NÁVOD NA MONTÁŽ OBKLADŮ INCANA</w:t>
      </w:r>
    </w:p>
    <w:p w:rsidR="00097347" w:rsidRDefault="001F1B34" w:rsidP="00097347">
      <w:r>
        <w:t>Podklad, ke kterém</w:t>
      </w:r>
      <w:r w:rsidR="00097347">
        <w:t xml:space="preserve"> budete lepit výrobky INCANA musí být rovný, suchý, čistý, pevný a stabilní. Před montáží se doporučuje </w:t>
      </w:r>
      <w:r>
        <w:t>ošetřit</w:t>
      </w:r>
      <w:r w:rsidR="00097347">
        <w:t xml:space="preserve"> zeď základním nátěrem od firmy INCANA. Pokud se zjistí, že fasádní obklad na lepené straně je příliš hladký a sklovitý, je nutné jej matovat pomocí drátěnky nebo obdobného nářadí. Dle potřeby obrousíte okraje obkladu a odstraňte případné nerovnosti. Doporuč</w:t>
      </w:r>
      <w:r>
        <w:t>uje se použití lepidla značky IN</w:t>
      </w:r>
      <w:r w:rsidR="00097347">
        <w:t>CANA, které je elastické, mrazuvzdorné a určené k lepení beton</w:t>
      </w:r>
      <w:r>
        <w:t>ových výrobků. Lepidlo se nanese</w:t>
      </w:r>
      <w:r w:rsidR="00097347">
        <w:t xml:space="preserve"> na povrch obkladu pomocí ozubeného plochého hladítka. Přebytečné množství lepidla opatrně odstraňte pomocí zednické lžíce a vyhněte se zašpinění bočních povrchů obkladu. Případná zašpinění vzniklé během lepení odstraňte okamžitě pomocí vlhké houby.</w:t>
      </w:r>
    </w:p>
    <w:p w:rsidR="00097347" w:rsidRDefault="00097347" w:rsidP="00097347">
      <w:r>
        <w:t>Pro řezání fasádní obkladů na požadovanou délku použijte nářadí vybavené diamantovým kotoučem na řezání kamene.</w:t>
      </w:r>
    </w:p>
    <w:p w:rsidR="00097347" w:rsidRDefault="00097347" w:rsidP="00097347">
      <w:r>
        <w:t>Fasádní obklady by se neměly aplikovat při teplotách nižších než 5°C a vyšší nad 25 °C, anebo v dešti.</w:t>
      </w:r>
    </w:p>
    <w:p w:rsidR="00097347" w:rsidRDefault="00097347" w:rsidP="00097347">
      <w:r>
        <w:t xml:space="preserve">Místa montáže fasádních obkladů je nutné zabezpečit před působením povětrnostních vlivů až k úplnému vyschnutí lepidla. Během provádění obkládání by se měly vybírat obklady z různých balení současně pro minimalizaci případných barevných a kontrastních rozdílů. Odlišně obarvené místa na povrchu obkladů jsou vyrobeny úmyslně. </w:t>
      </w:r>
    </w:p>
    <w:p w:rsidR="00097347" w:rsidRDefault="00097347" w:rsidP="00097347">
      <w:r>
        <w:t>Abyste minimalizovali riziko vápenných výkvětů a ochránili barvy vašich obkladů, výrobce doporučuje použít impregnaci INCANA. Impregnaci byste měli provést po 14 dnech.</w:t>
      </w:r>
    </w:p>
    <w:p w:rsidR="00CD0F3C" w:rsidRDefault="00CD0F3C" w:rsidP="00097347">
      <w:r>
        <w:t>Vápenné výkvěty jsou přirozený chemicko-fyzikální jev. Příčina výkvětů vzniklých po nalepení obkladů je nezávislá na výrobci a reklamace se na něj nevztahují. Výkvěty jsou dočasným jevem a postupně odezní.</w:t>
      </w:r>
    </w:p>
    <w:p w:rsidR="00CD0F3C" w:rsidRDefault="00CD0F3C" w:rsidP="00097347">
      <w:r>
        <w:t>Informace ohledně impregnace jednotlivých výrobků INCANA jsou obsažené na etiketě výrobku.</w:t>
      </w:r>
    </w:p>
    <w:p w:rsidR="00CD0F3C" w:rsidRDefault="00CD0F3C" w:rsidP="00097347">
      <w:r>
        <w:t xml:space="preserve">Před zahájením montáže je nutné zkontrolovat, zda </w:t>
      </w:r>
      <w:r w:rsidR="001F1B34">
        <w:t>na výrobku nejsou zjevné vady</w:t>
      </w:r>
      <w:r>
        <w:t>. Společnost INCANA nenese odpovědnost za špatně provedenou montáž nebo užití stavebních chemie jiných dodavatelů. Reklamace ohledně rozměrů a barev nahlášené po ukončení montáže nebudou projednávány. Všechny práce by se měly provést přesně podle „Technických podmínek provádění a odběru stavebních a montážních prací“. Záruka od výrobce zahrnuje jen výměnu výrobků.</w:t>
      </w:r>
    </w:p>
    <w:p w:rsidR="00CD0F3C" w:rsidRDefault="00CD0F3C" w:rsidP="00097347">
      <w:pPr>
        <w:rPr>
          <w:b/>
        </w:rPr>
      </w:pPr>
      <w:r>
        <w:rPr>
          <w:b/>
        </w:rPr>
        <w:t>POZNÁMKA</w:t>
      </w:r>
    </w:p>
    <w:p w:rsidR="00CD0F3C" w:rsidRDefault="00CD0F3C" w:rsidP="00097347">
      <w:r>
        <w:t>Fasádní obklady napodobující cihly jsou prodávané v čtverečních metrech, vypočítaných bez spárování. Přípustná odchylka obsahu je cca 5 %.</w:t>
      </w:r>
    </w:p>
    <w:p w:rsidR="00CD0F3C" w:rsidRDefault="001F1B34" w:rsidP="00097347">
      <w:r>
        <w:t>Detailní informace ohledně montáže jednotlivých výrobků najdete na našich web</w:t>
      </w:r>
      <w:bookmarkStart w:id="0" w:name="_GoBack"/>
      <w:bookmarkEnd w:id="0"/>
      <w:r>
        <w:t xml:space="preserve">ových stránkách. </w:t>
      </w:r>
      <w:hyperlink r:id="rId4" w:history="1">
        <w:r w:rsidRPr="006E3F7A">
          <w:rPr>
            <w:rStyle w:val="Hypertextovodkaz"/>
          </w:rPr>
          <w:t>www.incana.com</w:t>
        </w:r>
      </w:hyperlink>
    </w:p>
    <w:p w:rsidR="001F1B34" w:rsidRPr="00CD0F3C" w:rsidRDefault="001F1B34" w:rsidP="00097347"/>
    <w:sectPr w:rsidR="001F1B34" w:rsidRPr="00C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7"/>
    <w:rsid w:val="00097347"/>
    <w:rsid w:val="001F1B34"/>
    <w:rsid w:val="00C752C5"/>
    <w:rsid w:val="00CD0F3C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E11B-3706-42A6-8E70-0CC5530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can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2014-07-22T13:17:00Z</dcterms:created>
  <dcterms:modified xsi:type="dcterms:W3CDTF">2014-07-22T14:31:00Z</dcterms:modified>
</cp:coreProperties>
</file>